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EF" w:rsidRPr="00160BEF" w:rsidRDefault="00160BEF" w:rsidP="00160BEF">
      <w:pPr>
        <w:keepNext/>
        <w:widowControl w:val="0"/>
        <w:suppressAutoHyphens/>
        <w:spacing w:after="0" w:line="240" w:lineRule="auto"/>
        <w:ind w:left="1134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60BE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Муниципальное казенное общеобразовательное учреждение</w:t>
      </w:r>
    </w:p>
    <w:p w:rsidR="00160BEF" w:rsidRPr="00160BEF" w:rsidRDefault="00160BEF" w:rsidP="00160BE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Войскоровская</w:t>
      </w:r>
      <w:proofErr w:type="spellEnd"/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FF6F72" w:rsidRDefault="00160BEF" w:rsidP="004B7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FF6F72" w:rsidRDefault="00160BEF" w:rsidP="00FF6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077"/>
        <w:gridCol w:w="5387"/>
      </w:tblGrid>
      <w:tr w:rsidR="00FF6F72" w:rsidRPr="00FF6F72" w:rsidTr="00FF6F72">
        <w:tc>
          <w:tcPr>
            <w:tcW w:w="4077" w:type="dxa"/>
          </w:tcPr>
          <w:p w:rsidR="00FF6F72" w:rsidRPr="00FF6F72" w:rsidRDefault="00FF6F72" w:rsidP="004B7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72">
              <w:rPr>
                <w:rFonts w:ascii="Times New Roman" w:hAnsi="Times New Roman"/>
                <w:sz w:val="28"/>
                <w:szCs w:val="28"/>
              </w:rPr>
              <w:t>Рассмотрена педагогическим</w:t>
            </w:r>
          </w:p>
          <w:p w:rsidR="00FF6F72" w:rsidRPr="00FF6F72" w:rsidRDefault="004B7B81" w:rsidP="004B7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советом от 30.08.2019</w:t>
            </w:r>
            <w:r w:rsidR="00FF6F72" w:rsidRPr="00FF6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6F72" w:rsidRPr="00FF6F72" w:rsidRDefault="00FF6F72" w:rsidP="004B7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72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FF6F72" w:rsidRPr="00FF6F72" w:rsidRDefault="00FF6F72" w:rsidP="004B7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6F72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FF6F72">
              <w:rPr>
                <w:rFonts w:ascii="Times New Roman" w:hAnsi="Times New Roman"/>
                <w:sz w:val="28"/>
                <w:szCs w:val="28"/>
              </w:rPr>
              <w:t xml:space="preserve"> приказом</w:t>
            </w:r>
          </w:p>
          <w:p w:rsidR="00FF6F72" w:rsidRPr="00FF6F72" w:rsidRDefault="004B7B81" w:rsidP="004B7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30.08.2019  №108</w:t>
            </w:r>
          </w:p>
        </w:tc>
        <w:tc>
          <w:tcPr>
            <w:tcW w:w="5387" w:type="dxa"/>
          </w:tcPr>
          <w:p w:rsidR="00FF6F72" w:rsidRPr="00FF6F72" w:rsidRDefault="00FF6F72" w:rsidP="00FF6F72">
            <w:pPr>
              <w:pStyle w:val="a8"/>
              <w:ind w:left="-108"/>
              <w:jc w:val="right"/>
              <w:rPr>
                <w:sz w:val="28"/>
                <w:szCs w:val="28"/>
                <w:lang w:eastAsia="ru-RU"/>
              </w:rPr>
            </w:pPr>
            <w:r w:rsidRPr="00FF6F72">
              <w:rPr>
                <w:sz w:val="28"/>
                <w:szCs w:val="28"/>
                <w:lang w:eastAsia="ru-RU"/>
              </w:rPr>
              <w:t xml:space="preserve">Приложение к основной общеобразовательной программе основного общего образования, утвержденной приказом </w:t>
            </w:r>
          </w:p>
          <w:p w:rsidR="00FF6F72" w:rsidRPr="00FF6F72" w:rsidRDefault="00FF6F72" w:rsidP="00FF6F72">
            <w:pPr>
              <w:pStyle w:val="a8"/>
              <w:ind w:left="-108"/>
              <w:jc w:val="right"/>
              <w:rPr>
                <w:sz w:val="28"/>
                <w:szCs w:val="28"/>
                <w:lang w:eastAsia="ru-RU"/>
              </w:rPr>
            </w:pPr>
            <w:r w:rsidRPr="00FF6F72">
              <w:rPr>
                <w:sz w:val="28"/>
                <w:szCs w:val="28"/>
                <w:lang w:eastAsia="ru-RU"/>
              </w:rPr>
              <w:t>от 27.07.2017 №97</w:t>
            </w:r>
          </w:p>
        </w:tc>
      </w:tr>
    </w:tbl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EF" w:rsidRPr="00160BEF" w:rsidRDefault="00160BEF" w:rsidP="00160B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160BEF" w:rsidRDefault="00160BEF" w:rsidP="00160B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160BEF" w:rsidRDefault="00160BEF" w:rsidP="00160B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общеинтеллектуальной</w:t>
      </w:r>
      <w:proofErr w:type="spellEnd"/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 </w:t>
      </w:r>
    </w:p>
    <w:p w:rsidR="00160BEF" w:rsidRPr="00160BEF" w:rsidRDefault="00160BEF" w:rsidP="00160B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финансовой грамотности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класс </w:t>
      </w: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Колесова Мария Александровна</w:t>
      </w: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9E77E3" w:rsidRPr="000F5FAB" w:rsidRDefault="00366CA8" w:rsidP="0036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9E77E3" w:rsidRPr="000F5F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6599D" w:rsidRPr="00E6599D" w:rsidRDefault="00E6599D" w:rsidP="00160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99D"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Pr="00E6599D">
        <w:rPr>
          <w:rFonts w:ascii="Times New Roman" w:eastAsia="Times New Roman" w:hAnsi="Times New Roman"/>
          <w:sz w:val="28"/>
          <w:szCs w:val="28"/>
        </w:rPr>
        <w:t xml:space="preserve"> программа внеурочной деятельности </w:t>
      </w:r>
      <w:r w:rsidRPr="00E6599D">
        <w:rPr>
          <w:rFonts w:ascii="Times New Roman" w:eastAsia="Times New Roman" w:hAnsi="Times New Roman"/>
          <w:sz w:val="28"/>
          <w:szCs w:val="28"/>
          <w:lang w:eastAsia="ru-RU"/>
        </w:rPr>
        <w:t>«Основы финансовой грамотности» для учащихся 8 классов разработана</w:t>
      </w:r>
      <w:r w:rsidR="00FF6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599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E6599D" w:rsidRPr="00E6599D" w:rsidRDefault="00E6599D" w:rsidP="00E6599D">
      <w:pPr>
        <w:spacing w:after="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E6599D">
        <w:rPr>
          <w:rFonts w:ascii="Times New Roman" w:hAnsi="Times New Roman"/>
          <w:sz w:val="28"/>
          <w:szCs w:val="28"/>
        </w:rPr>
        <w:t xml:space="preserve">1. </w:t>
      </w:r>
      <w:r w:rsidRPr="00E6599D">
        <w:rPr>
          <w:rFonts w:ascii="Times New Roman" w:eastAsia="Times New Roman" w:hAnsi="Times New Roman"/>
          <w:iCs/>
          <w:kern w:val="16"/>
          <w:sz w:val="28"/>
          <w:szCs w:val="28"/>
          <w:lang w:eastAsia="ru-RU"/>
        </w:rPr>
        <w:t>Федерального закона от 29.12.2012 № 273-ФЗ «Об образовании в Российской Федерации»</w:t>
      </w:r>
      <w:r w:rsidRPr="00E6599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E6599D" w:rsidRPr="00E6599D" w:rsidRDefault="00E6599D" w:rsidP="00E6599D">
      <w:pPr>
        <w:spacing w:after="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E6599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2. Концепция Национальной </w:t>
      </w:r>
      <w:proofErr w:type="gramStart"/>
      <w:r w:rsidRPr="00E6599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программы повышения уровня финансовой грамотности населения РФ</w:t>
      </w:r>
      <w:proofErr w:type="gramEnd"/>
      <w:r w:rsidRPr="00E6599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E6599D" w:rsidRPr="00E6599D" w:rsidRDefault="00E6599D" w:rsidP="00E6599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599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3. </w:t>
      </w:r>
      <w:r w:rsidRPr="00E6599D">
        <w:rPr>
          <w:rFonts w:ascii="Times New Roman" w:hAnsi="Times New Roman"/>
          <w:sz w:val="28"/>
          <w:szCs w:val="28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E6599D" w:rsidRPr="00E6599D" w:rsidRDefault="00E6599D" w:rsidP="00160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99D">
        <w:rPr>
          <w:rFonts w:ascii="Times New Roman" w:hAnsi="Times New Roman"/>
          <w:b/>
          <w:sz w:val="28"/>
          <w:szCs w:val="28"/>
        </w:rPr>
        <w:t>Актуальность данной программы</w:t>
      </w:r>
      <w:r w:rsidRPr="00E6599D">
        <w:rPr>
          <w:rFonts w:ascii="Times New Roman" w:hAnsi="Times New Roman"/>
          <w:sz w:val="28"/>
          <w:szCs w:val="28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E6599D" w:rsidRPr="00E6599D" w:rsidRDefault="00E6599D" w:rsidP="00160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99D">
        <w:rPr>
          <w:rFonts w:ascii="Times New Roman" w:hAnsi="Times New Roman"/>
          <w:sz w:val="28"/>
          <w:szCs w:val="28"/>
        </w:rPr>
        <w:t xml:space="preserve"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</w:t>
      </w:r>
      <w:proofErr w:type="gramStart"/>
      <w:r w:rsidRPr="00E6599D">
        <w:rPr>
          <w:rFonts w:ascii="Times New Roman" w:hAnsi="Times New Roman"/>
          <w:sz w:val="28"/>
          <w:szCs w:val="28"/>
        </w:rPr>
        <w:t>мы</w:t>
      </w:r>
      <w:proofErr w:type="gramEnd"/>
      <w:r w:rsidRPr="00E6599D">
        <w:rPr>
          <w:rFonts w:ascii="Times New Roman" w:hAnsi="Times New Roman"/>
          <w:sz w:val="28"/>
          <w:szCs w:val="28"/>
        </w:rPr>
        <w:t xml:space="preserve">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9E77E3" w:rsidRPr="009E77E3" w:rsidRDefault="009E77E3" w:rsidP="009E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E77E3">
        <w:rPr>
          <w:rFonts w:ascii="Times New Roman" w:hAnsi="Times New Roman" w:cs="Times New Roman"/>
          <w:b/>
          <w:bCs/>
          <w:sz w:val="28"/>
          <w:szCs w:val="20"/>
        </w:rPr>
        <w:t xml:space="preserve">Цель </w:t>
      </w:r>
      <w:r w:rsidR="00160BEF">
        <w:rPr>
          <w:rFonts w:ascii="Times New Roman" w:hAnsi="Times New Roman" w:cs="Times New Roman"/>
          <w:b/>
          <w:bCs/>
          <w:sz w:val="28"/>
          <w:szCs w:val="20"/>
        </w:rPr>
        <w:t>программы</w:t>
      </w:r>
      <w:r w:rsidRPr="009E77E3">
        <w:rPr>
          <w:rFonts w:ascii="Times New Roman" w:hAnsi="Times New Roman" w:cs="Times New Roman"/>
          <w:b/>
          <w:bCs/>
          <w:sz w:val="28"/>
          <w:szCs w:val="20"/>
        </w:rPr>
        <w:t xml:space="preserve">: </w:t>
      </w:r>
      <w:r w:rsidRPr="009E77E3">
        <w:rPr>
          <w:rFonts w:ascii="Times New Roman" w:hAnsi="Times New Roman" w:cs="Times New Roman"/>
          <w:sz w:val="28"/>
          <w:szCs w:val="20"/>
        </w:rPr>
        <w:t>формирование основ финан</w:t>
      </w:r>
      <w:r w:rsidR="000F5FAB">
        <w:rPr>
          <w:rFonts w:ascii="Times New Roman" w:hAnsi="Times New Roman" w:cs="Times New Roman"/>
          <w:sz w:val="28"/>
          <w:szCs w:val="20"/>
        </w:rPr>
        <w:t xml:space="preserve">совой грамотности у учащихся 8 </w:t>
      </w:r>
      <w:r w:rsidRPr="009E77E3">
        <w:rPr>
          <w:rFonts w:ascii="Times New Roman" w:hAnsi="Times New Roman" w:cs="Times New Roman"/>
          <w:sz w:val="28"/>
          <w:szCs w:val="20"/>
        </w:rPr>
        <w:t>классов, предполагающей освоение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9E77E3">
        <w:rPr>
          <w:rFonts w:ascii="Times New Roman" w:hAnsi="Times New Roman" w:cs="Times New Roman"/>
          <w:sz w:val="28"/>
          <w:szCs w:val="20"/>
        </w:rPr>
        <w:t>базовых финансово-экономических понятий на основе ключевых компетенций, способствующих овладению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9E77E3">
        <w:rPr>
          <w:rFonts w:ascii="Times New Roman" w:hAnsi="Times New Roman" w:cs="Times New Roman"/>
          <w:sz w:val="28"/>
          <w:szCs w:val="20"/>
        </w:rPr>
        <w:t>социальным опытом в сфере финансового рынка.</w:t>
      </w:r>
    </w:p>
    <w:p w:rsidR="009E77E3" w:rsidRPr="009E77E3" w:rsidRDefault="009E77E3" w:rsidP="009E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9E77E3">
        <w:rPr>
          <w:rFonts w:ascii="Times New Roman" w:hAnsi="Times New Roman" w:cs="Times New Roman"/>
          <w:b/>
          <w:bCs/>
          <w:sz w:val="28"/>
          <w:szCs w:val="20"/>
        </w:rPr>
        <w:t xml:space="preserve">Задачи </w:t>
      </w:r>
      <w:r w:rsidR="00366CA8">
        <w:rPr>
          <w:rFonts w:ascii="Times New Roman" w:hAnsi="Times New Roman" w:cs="Times New Roman"/>
          <w:b/>
          <w:bCs/>
          <w:sz w:val="28"/>
          <w:szCs w:val="20"/>
        </w:rPr>
        <w:t>программы</w:t>
      </w:r>
      <w:r w:rsidRPr="009E77E3">
        <w:rPr>
          <w:rFonts w:ascii="Times New Roman" w:hAnsi="Times New Roman" w:cs="Times New Roman"/>
          <w:b/>
          <w:bCs/>
          <w:sz w:val="28"/>
          <w:szCs w:val="20"/>
        </w:rPr>
        <w:t>:</w:t>
      </w:r>
    </w:p>
    <w:p w:rsidR="009E77E3" w:rsidRPr="00E6599D" w:rsidRDefault="009E77E3" w:rsidP="00E6599D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6599D">
        <w:rPr>
          <w:rFonts w:ascii="Times New Roman" w:hAnsi="Times New Roman" w:cs="Times New Roman"/>
          <w:sz w:val="28"/>
          <w:szCs w:val="20"/>
        </w:rPr>
        <w:t>повысить финансовую грамотность и уровень финансового самосознания школьников;</w:t>
      </w:r>
    </w:p>
    <w:p w:rsidR="009E77E3" w:rsidRPr="00E6599D" w:rsidRDefault="009E77E3" w:rsidP="00E6599D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6599D">
        <w:rPr>
          <w:rFonts w:ascii="Times New Roman" w:hAnsi="Times New Roman" w:cs="Times New Roman"/>
          <w:sz w:val="28"/>
          <w:szCs w:val="20"/>
        </w:rPr>
        <w:t>сформировать мотивационную готовность учащихся к овладению знаниями в области финансовой грамотности;</w:t>
      </w:r>
    </w:p>
    <w:p w:rsidR="009E77E3" w:rsidRPr="00E6599D" w:rsidRDefault="009E77E3" w:rsidP="00E6599D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6599D">
        <w:rPr>
          <w:rFonts w:ascii="Times New Roman" w:hAnsi="Times New Roman" w:cs="Times New Roman"/>
          <w:sz w:val="28"/>
          <w:szCs w:val="20"/>
        </w:rPr>
        <w:t>обучить основам проектирования, планирования, управления финансовыми ресурсами;</w:t>
      </w:r>
    </w:p>
    <w:p w:rsidR="00E6599D" w:rsidRPr="00FA5598" w:rsidRDefault="009E77E3" w:rsidP="0025537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6599D">
        <w:rPr>
          <w:rFonts w:ascii="Times New Roman" w:hAnsi="Times New Roman" w:cs="Times New Roman"/>
          <w:sz w:val="28"/>
          <w:szCs w:val="20"/>
        </w:rPr>
        <w:t>повысить уровень знаний школьников о финансовых продуктах и их грамотном использовании.</w:t>
      </w:r>
    </w:p>
    <w:p w:rsidR="00366CA8" w:rsidRDefault="00366CA8" w:rsidP="002553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0BC" w:rsidRPr="000F5FAB" w:rsidRDefault="00366CA8" w:rsidP="0036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F250BC" w:rsidRPr="000F5FA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FAB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 освоения курса: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осознание ответственности за настоящее и будущее собственное финансовое благополучие, благополучие своей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семьи и государства.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готовность пользоваться своими правами в финансовой сфере и исполнять возникающие в связи с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взаимодействием с финансовыми институтами обязанности.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F5FAB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0F5FAB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 освоения курса: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F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5FAB">
        <w:rPr>
          <w:rFonts w:ascii="Times New Roman" w:hAnsi="Times New Roman" w:cs="Times New Roman"/>
          <w:sz w:val="28"/>
          <w:szCs w:val="28"/>
        </w:rPr>
        <w:t xml:space="preserve"> умения самостоятельно определять цели своего обучения, ставить и формулировать для себя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новые задачи в учебе и познавательной деятельности, развивать мотивы и интересы своей познавательной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F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5FAB">
        <w:rPr>
          <w:rFonts w:ascii="Times New Roman" w:hAnsi="Times New Roman" w:cs="Times New Roman"/>
          <w:sz w:val="28"/>
          <w:szCs w:val="28"/>
        </w:rPr>
        <w:t xml:space="preserve"> умения самостоятельно планировать пути достижения личных финансовых целей, в том числе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альтернативные, осознанно выбирать наиболее эффективные способы решения финансовых задач;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0F5F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5FAB">
        <w:rPr>
          <w:rFonts w:ascii="Times New Roman" w:hAnsi="Times New Roman" w:cs="Times New Roman"/>
          <w:sz w:val="28"/>
          <w:szCs w:val="28"/>
        </w:rPr>
        <w:t xml:space="preserve"> умения анализировать проблему и определять финансовые и государственные учреждения, в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которые необходимо обратиться для их решения;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владение умением поиска различных способов решения финансовых проблем и их оценки;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владение умением осуществлять краткосрочное и долгосрочное планирование поведения в сфере финансов;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сформированность умения устанавливать причинно-следственные связи между социальными и финансовыми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явлениями и процессами;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умение осуществлять элементарный прогноз в сфере личных финансов и оценивать свои поступки;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FAB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="00FF6F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i/>
          <w:iCs/>
          <w:sz w:val="28"/>
          <w:szCs w:val="28"/>
        </w:rPr>
        <w:t>результаты: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 xml:space="preserve">—осуществлять деловую коммуникацию как со сверстниками, так и </w:t>
      </w:r>
      <w:proofErr w:type="gramStart"/>
      <w:r w:rsidRPr="000F5F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5FAB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организации, так и за ее пределами);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подбирать партнеров для деловой коммуникации исходя из соображений результативности взаимодействия и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личных симпатий;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формирование и развитие компетентности в области использования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технологий (</w:t>
      </w:r>
      <w:proofErr w:type="spellStart"/>
      <w:proofErr w:type="gramStart"/>
      <w:r w:rsidRPr="000F5FAB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 w:rsidRPr="000F5FAB">
        <w:rPr>
          <w:rFonts w:ascii="Times New Roman" w:hAnsi="Times New Roman" w:cs="Times New Roman"/>
          <w:sz w:val="28"/>
          <w:szCs w:val="28"/>
        </w:rPr>
        <w:t>), навыков работы со статистической, фактической и аналитической финансовой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FAB">
        <w:rPr>
          <w:rFonts w:ascii="Times New Roman" w:hAnsi="Times New Roman" w:cs="Times New Roman"/>
          <w:i/>
          <w:iCs/>
          <w:sz w:val="28"/>
          <w:szCs w:val="28"/>
        </w:rPr>
        <w:t>Предметным результатам освоения курса: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AB">
        <w:rPr>
          <w:rFonts w:ascii="Times New Roman" w:hAnsi="Times New Roman" w:cs="Times New Roman"/>
          <w:sz w:val="28"/>
          <w:szCs w:val="28"/>
        </w:rPr>
        <w:t>— владение понятиями: человеческий капитал, деньги и денежная масса, покупательная способность денег,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 xml:space="preserve">благосостояние семьи, </w:t>
      </w:r>
      <w:proofErr w:type="spellStart"/>
      <w:r w:rsidRPr="000F5FA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F5FAB">
        <w:rPr>
          <w:rFonts w:ascii="Times New Roman" w:hAnsi="Times New Roman" w:cs="Times New Roman"/>
          <w:sz w:val="28"/>
          <w:szCs w:val="28"/>
        </w:rPr>
        <w:t xml:space="preserve"> и дефицит семейного бюджета, банк, депозит, банковская карта, финансовое</w:t>
      </w:r>
      <w:proofErr w:type="gramEnd"/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планирование, валюта и валютный рынок, прямые и косвенные налоги, пенсионный фонд и пенсионная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система;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защита прав потребителя.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владение знанием: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зависимости уровня благосостояния от структуры источников доходов семьи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lastRenderedPageBreak/>
        <w:t>• статей семейного и личного бюджета и способов их корреляции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•основных видов финансовых услуг и продуктов, предназначенных для физических лиц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возможных норм сбережения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•способов государственной поддержки в случаях попадания в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сложные жизненные ситуации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видов страхования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видов финансовых рисков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способов использования банковских продуктов для решения своих финансовых задач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способов определения курса валют и мест обмена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способов уплаты налогов, принципов устройства пенсионной системы в РФ.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b/>
          <w:bCs/>
          <w:sz w:val="28"/>
          <w:szCs w:val="28"/>
        </w:rPr>
        <w:t>Учащийся научится</w:t>
      </w:r>
      <w:r w:rsidRPr="000F5FAB">
        <w:rPr>
          <w:rFonts w:ascii="Times New Roman" w:hAnsi="Times New Roman" w:cs="Times New Roman"/>
          <w:sz w:val="28"/>
          <w:szCs w:val="28"/>
        </w:rPr>
        <w:t>: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различать экономические явления и процессы общественной жизни;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выполнять несложные практические задания по анализу состояния личных финансов;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понимать влияние инфляции на повседневную жизнь;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объяснять проблему ограниченности финансовых ресурсов;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знать и конкретизировать примерами виды налогов;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характеризовать экономику семьи; анализировать структуру семейного бюджета;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формулировать финансовые цели, предварительно оценивать их достижимость;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грамотно обращаться с деньгами в повседневной жизни;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различать виды ценных бумаг;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находить, извлекать и осмысливать информацию правового характера относительно личной финансовой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безопасности, полученную из доступных источников, систематизировать, анализировать полученные данные;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определять практическое назначение основных элементов банковской системы;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различать виды кредитов и сферу их использования;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разумному и безопасному финансовому поведению;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применять правовые нормы по защите прав потребителей финансовых услуг;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выявлять признаки мошенничества на финансовом рынке в отношении физических лиц.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FAB">
        <w:rPr>
          <w:rFonts w:ascii="Times New Roman" w:hAnsi="Times New Roman" w:cs="Times New Roman"/>
          <w:b/>
          <w:bCs/>
          <w:sz w:val="28"/>
          <w:szCs w:val="28"/>
        </w:rPr>
        <w:t>Учащийся получит возможность научиться</w:t>
      </w:r>
      <w:r w:rsidR="00AC45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применять теоретические знания по финансовой грамотности для практической деятельности и повседневной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жизни;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сопоставлять свои потребности и возможности, оптимально распределять свои материальные и трудовые ресурсы,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составлять семейный бюджет и личный финансовый план;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lastRenderedPageBreak/>
        <w:t>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применять полученные теоретические и практические знания для определения экономически рационального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поведения;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оценивать и принимать ответственность за рациональные решения и их возможные последствия для себя, своего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окружения и общества в целом;</w:t>
      </w:r>
    </w:p>
    <w:p w:rsidR="00F250BC" w:rsidRPr="000F5FAB" w:rsidRDefault="00F250BC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разрабатывать и реализовывать проекты междисциплинарной направленности на основе полученных знаний по</w:t>
      </w:r>
      <w:r w:rsidR="00FF6F72"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финансовой грамотности и ценностных ориентиров.</w:t>
      </w:r>
    </w:p>
    <w:p w:rsidR="00366CA8" w:rsidRDefault="00366CA8" w:rsidP="00366CA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6CA8" w:rsidRPr="00366CA8" w:rsidRDefault="00366CA8" w:rsidP="00366CA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66CA8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366CA8"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822981" w:rsidRPr="00366CA8" w:rsidRDefault="00366CA8" w:rsidP="00366CA8">
      <w:pPr>
        <w:jc w:val="both"/>
        <w:rPr>
          <w:sz w:val="24"/>
          <w:szCs w:val="24"/>
        </w:rPr>
      </w:pPr>
      <w:r w:rsidRPr="00F250BC">
        <w:rPr>
          <w:rFonts w:ascii="Times New Roman" w:hAnsi="Times New Roman" w:cs="Times New Roman"/>
          <w:color w:val="000000"/>
          <w:sz w:val="28"/>
          <w:szCs w:val="28"/>
        </w:rPr>
        <w:t>На преподавание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ф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t>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t>» в 8 классе отведен 1 час в неделю, всего 34 часа в год, из которых практических занятий (создание проекта) - 5, итоговых занятий (контроль знаний и умений) – 5.</w:t>
      </w:r>
    </w:p>
    <w:p w:rsidR="00F250BC" w:rsidRPr="00366CA8" w:rsidRDefault="00366CA8" w:rsidP="00366C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6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внеурочной деятельности 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8 класс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Введение в курс (1 час)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Содержание и назначение предмета.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Раздел I. Управление денежными средствами семьи (14 часов)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</w:t>
      </w:r>
      <w:proofErr w:type="gramStart"/>
      <w:r w:rsidRPr="000F5FAB">
        <w:rPr>
          <w:rFonts w:ascii="Times New Roman" w:hAnsi="Times New Roman" w:cs="Times New Roman"/>
          <w:b/>
          <w:bCs/>
          <w:sz w:val="28"/>
          <w:szCs w:val="20"/>
        </w:rPr>
        <w:t>1</w:t>
      </w:r>
      <w:proofErr w:type="gramEnd"/>
      <w:r w:rsidRPr="000F5FAB">
        <w:rPr>
          <w:rFonts w:ascii="Times New Roman" w:hAnsi="Times New Roman" w:cs="Times New Roman"/>
          <w:b/>
          <w:bCs/>
          <w:sz w:val="28"/>
          <w:szCs w:val="20"/>
        </w:rPr>
        <w:t>. Личное финансовое планирование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Понятие «человеческий капитал», как применить человеческий капитал, принятие решений, какие бывают решения,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как определить цель, как подобрать альтернативы, как принимать решения, связанные с деньгами.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2. Происхождение денег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Понятие «деньги». Функции денег. Происхождение денег. Современные деньги. Определение подлинности банкнот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Банка России.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3. Домашняя бухгалтерия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 xml:space="preserve">Понятия «активы» и «пассивы». Как лучше использовать свои активы и пассивы. Как вести учет активов </w:t>
      </w:r>
      <w:proofErr w:type="spellStart"/>
      <w:r w:rsidRPr="000F5FAB">
        <w:rPr>
          <w:rFonts w:ascii="Times New Roman" w:hAnsi="Times New Roman" w:cs="Times New Roman"/>
          <w:sz w:val="28"/>
          <w:szCs w:val="20"/>
        </w:rPr>
        <w:t>ипассивов</w:t>
      </w:r>
      <w:proofErr w:type="spellEnd"/>
      <w:r w:rsidRPr="000F5FAB">
        <w:rPr>
          <w:rFonts w:ascii="Times New Roman" w:hAnsi="Times New Roman" w:cs="Times New Roman"/>
          <w:sz w:val="28"/>
          <w:szCs w:val="20"/>
        </w:rPr>
        <w:t>?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0F5FAB">
        <w:rPr>
          <w:rFonts w:ascii="Times New Roman" w:hAnsi="Times New Roman" w:cs="Times New Roman"/>
          <w:sz w:val="28"/>
          <w:szCs w:val="20"/>
        </w:rPr>
        <w:t>П</w:t>
      </w:r>
      <w:proofErr w:type="gramEnd"/>
      <w:r w:rsidRPr="000F5FAB">
        <w:rPr>
          <w:rFonts w:ascii="Times New Roman" w:hAnsi="Times New Roman" w:cs="Times New Roman"/>
          <w:sz w:val="28"/>
          <w:szCs w:val="20"/>
        </w:rPr>
        <w:t>онятия «доходы», «расходы»и «семейный бюджет», «дефицит», «</w:t>
      </w:r>
      <w:proofErr w:type="spellStart"/>
      <w:r w:rsidRPr="000F5FAB">
        <w:rPr>
          <w:rFonts w:ascii="Times New Roman" w:hAnsi="Times New Roman" w:cs="Times New Roman"/>
          <w:sz w:val="28"/>
          <w:szCs w:val="20"/>
        </w:rPr>
        <w:t>профицит</w:t>
      </w:r>
      <w:proofErr w:type="spellEnd"/>
      <w:r w:rsidRPr="000F5FAB">
        <w:rPr>
          <w:rFonts w:ascii="Times New Roman" w:hAnsi="Times New Roman" w:cs="Times New Roman"/>
          <w:sz w:val="28"/>
          <w:szCs w:val="20"/>
        </w:rPr>
        <w:t>», «баланс». Источники доходов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семьи (заработная плата, социальные пособия и т.п.). Основные статьи затрат семьи. Структура семейного бюджета.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0F5FAB">
        <w:rPr>
          <w:rFonts w:ascii="Times New Roman" w:hAnsi="Times New Roman" w:cs="Times New Roman"/>
          <w:sz w:val="28"/>
          <w:szCs w:val="20"/>
        </w:rPr>
        <w:t>П</w:t>
      </w:r>
      <w:proofErr w:type="gramEnd"/>
      <w:r w:rsidRPr="000F5FAB">
        <w:rPr>
          <w:rFonts w:ascii="Times New Roman" w:hAnsi="Times New Roman" w:cs="Times New Roman"/>
          <w:sz w:val="28"/>
          <w:szCs w:val="20"/>
        </w:rPr>
        <w:t>ринципы составления семейного бюджета. Потребности и возможности, их соотношение и учёт при планировании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бюджета. Прогнозирование расходов семейного бюджета. Контроль расходов семейного бюджета, и его методы.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0F5FAB">
        <w:rPr>
          <w:rFonts w:ascii="Times New Roman" w:hAnsi="Times New Roman" w:cs="Times New Roman"/>
          <w:sz w:val="28"/>
          <w:szCs w:val="20"/>
        </w:rPr>
        <w:t>С</w:t>
      </w:r>
      <w:proofErr w:type="gramEnd"/>
      <w:r w:rsidRPr="000F5FAB">
        <w:rPr>
          <w:rFonts w:ascii="Times New Roman" w:hAnsi="Times New Roman" w:cs="Times New Roman"/>
          <w:sz w:val="28"/>
          <w:szCs w:val="20"/>
        </w:rPr>
        <w:t>пособы оптимизации расходов.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4. Составление личного финансового плана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Понятия «финансы», «финансовые цели», «финансовое планирование». Что такое личный финансовый план. Как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определить свои финансовые цели? Стратегия и способы достижения финансовых целей. Альтернативные способы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достижения финансовой цели. Что делать после составления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личного финансового плана.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lastRenderedPageBreak/>
        <w:t>Тема 5. Рациональное поведение потребителя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Кто такой потребитель? Как сделать правильный выбор и не приобрести ненужный товар? Понятие «рациональное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поведение потребителя». Этапы рационального поведения. Закон «О защите прав потребителя». Алгоритм составления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обращение по нарушению прав потребителя.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Раздел II. Семья и финансовые организации: как сотрудничать без проблем (17 часов)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4. Депозит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Накопление. Зачем копить деньги? Как копить деньги? Понятие «инфляция». В чем причины инфляции? Как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рассчитывается инфляция?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Индекс потребительских цен как способ измерения, инфляции. Как рассчитать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«свою</w:t>
      </w:r>
      <w:proofErr w:type="gramStart"/>
      <w:r w:rsidRPr="000F5FAB">
        <w:rPr>
          <w:rFonts w:ascii="Times New Roman" w:hAnsi="Times New Roman" w:cs="Times New Roman"/>
          <w:sz w:val="28"/>
          <w:szCs w:val="20"/>
        </w:rPr>
        <w:t>»и</w:t>
      </w:r>
      <w:proofErr w:type="gramEnd"/>
      <w:r w:rsidRPr="000F5FAB">
        <w:rPr>
          <w:rFonts w:ascii="Times New Roman" w:hAnsi="Times New Roman" w:cs="Times New Roman"/>
          <w:sz w:val="28"/>
          <w:szCs w:val="20"/>
        </w:rPr>
        <w:t>нфляцию? Понятия «вкладчик», «банк», «банковский счет». Структура банковской системы. Понятие «Центральный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банк». Информация на сайте ЦБ и сайтах коммерческих банков. Рейтинги банков.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Что такое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«депозит» и какова его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природа. Понятия «депозитный договор», «процентная ставка». Преимущества и недостатки депозита. Какова роль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депозита в личном финансовом плане? С какого возраста можно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использовать депозит? Условия депозита. Что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содержится в договоре депозита? Как выбрать нужные условия депозита? Что такое валюта. Можно ли выиграть,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размещая сбережения в валюте? Потеря финансовых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документов: алгоритм действий. Финансовые риски. Чем мы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рискуем, используя банковские вклады.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5. Расчетно-кассовые операции.</w:t>
      </w:r>
      <w:r w:rsidR="00FF6F72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proofErr w:type="gramStart"/>
      <w:r w:rsidRPr="000F5FAB">
        <w:rPr>
          <w:rFonts w:ascii="Times New Roman" w:hAnsi="Times New Roman" w:cs="Times New Roman"/>
          <w:b/>
          <w:bCs/>
          <w:sz w:val="28"/>
          <w:szCs w:val="20"/>
        </w:rPr>
        <w:t>Б</w:t>
      </w:r>
      <w:proofErr w:type="gramEnd"/>
      <w:r w:rsidRPr="000F5FAB">
        <w:rPr>
          <w:rFonts w:ascii="Times New Roman" w:hAnsi="Times New Roman" w:cs="Times New Roman"/>
          <w:b/>
          <w:bCs/>
          <w:sz w:val="28"/>
          <w:szCs w:val="20"/>
        </w:rPr>
        <w:t>анковская карта</w:t>
      </w:r>
    </w:p>
    <w:p w:rsidR="00F250BC" w:rsidRPr="000F5FAB" w:rsidRDefault="00F250BC" w:rsidP="00F2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Понятия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«электронные деньги», «банковская карта: дебетовые, кредитные, дебетовые с овердрафтом». Какие бывают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банковские карты? Как выбрать банковскую карту? Как пользоваться банкоматом? Как защитится от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мошенничества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при пользовании банкоматом? Как пользоваться банкоматом? Как защитится от мошенничества при пользовании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банкоматом?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Как сделать денежный перевод? От чего зависит комиссия за перевод?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 xml:space="preserve">Мобильный </w:t>
      </w:r>
      <w:proofErr w:type="spellStart"/>
      <w:r w:rsidRPr="000F5FAB">
        <w:rPr>
          <w:rFonts w:ascii="Times New Roman" w:hAnsi="Times New Roman" w:cs="Times New Roman"/>
          <w:sz w:val="28"/>
          <w:szCs w:val="20"/>
        </w:rPr>
        <w:t>банкинг</w:t>
      </w:r>
      <w:proofErr w:type="spellEnd"/>
      <w:r w:rsidRPr="000F5FAB"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 w:rsidRPr="000F5FAB">
        <w:rPr>
          <w:rFonts w:ascii="Times New Roman" w:hAnsi="Times New Roman" w:cs="Times New Roman"/>
          <w:sz w:val="28"/>
          <w:szCs w:val="20"/>
        </w:rPr>
        <w:t>Онлайн-банкинг</w:t>
      </w:r>
      <w:proofErr w:type="spellEnd"/>
      <w:r w:rsidRPr="000F5FAB">
        <w:rPr>
          <w:rFonts w:ascii="Times New Roman" w:hAnsi="Times New Roman" w:cs="Times New Roman"/>
          <w:sz w:val="28"/>
          <w:szCs w:val="20"/>
        </w:rPr>
        <w:t>. Как защитится от</w:t>
      </w:r>
      <w:r w:rsidR="00FF6F72"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 xml:space="preserve">мошенничества, используя </w:t>
      </w:r>
      <w:proofErr w:type="gramStart"/>
      <w:r w:rsidRPr="000F5FAB">
        <w:rPr>
          <w:rFonts w:ascii="Times New Roman" w:hAnsi="Times New Roman" w:cs="Times New Roman"/>
          <w:sz w:val="28"/>
          <w:szCs w:val="20"/>
        </w:rPr>
        <w:t>мобильный</w:t>
      </w:r>
      <w:proofErr w:type="gramEnd"/>
      <w:r w:rsidRPr="000F5FAB">
        <w:rPr>
          <w:rFonts w:ascii="Times New Roman" w:hAnsi="Times New Roman" w:cs="Times New Roman"/>
          <w:sz w:val="28"/>
          <w:szCs w:val="20"/>
        </w:rPr>
        <w:t xml:space="preserve"> и </w:t>
      </w:r>
      <w:proofErr w:type="spellStart"/>
      <w:r w:rsidRPr="000F5FAB">
        <w:rPr>
          <w:rFonts w:ascii="Times New Roman" w:hAnsi="Times New Roman" w:cs="Times New Roman"/>
          <w:sz w:val="28"/>
          <w:szCs w:val="20"/>
        </w:rPr>
        <w:t>онлайн-банкинг</w:t>
      </w:r>
      <w:proofErr w:type="spellEnd"/>
      <w:r w:rsidRPr="000F5FAB">
        <w:rPr>
          <w:rFonts w:ascii="Times New Roman" w:hAnsi="Times New Roman" w:cs="Times New Roman"/>
          <w:sz w:val="28"/>
          <w:szCs w:val="20"/>
        </w:rPr>
        <w:t>?</w:t>
      </w:r>
    </w:p>
    <w:p w:rsidR="00012B92" w:rsidRDefault="00F250BC" w:rsidP="00F250BC">
      <w:pPr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Итоговое повторение и обобщение (2 часа)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822981" w:rsidRDefault="00822981" w:rsidP="00366CA8">
      <w:pPr>
        <w:pStyle w:val="a8"/>
        <w:tabs>
          <w:tab w:val="center" w:pos="4677"/>
          <w:tab w:val="left" w:pos="6765"/>
        </w:tabs>
        <w:spacing w:line="276" w:lineRule="auto"/>
        <w:rPr>
          <w:b/>
          <w:sz w:val="28"/>
          <w:szCs w:val="28"/>
        </w:rPr>
      </w:pPr>
    </w:p>
    <w:p w:rsidR="00554BAE" w:rsidRPr="00554BAE" w:rsidRDefault="00554BAE" w:rsidP="00554BAE">
      <w:pPr>
        <w:pStyle w:val="a8"/>
        <w:tabs>
          <w:tab w:val="center" w:pos="4677"/>
          <w:tab w:val="left" w:pos="6765"/>
        </w:tabs>
        <w:spacing w:line="276" w:lineRule="auto"/>
        <w:jc w:val="center"/>
        <w:rPr>
          <w:b/>
          <w:sz w:val="28"/>
          <w:szCs w:val="28"/>
        </w:rPr>
      </w:pPr>
      <w:r w:rsidRPr="00554BAE">
        <w:rPr>
          <w:b/>
          <w:sz w:val="28"/>
          <w:szCs w:val="28"/>
        </w:rPr>
        <w:t>Тематическое планирование.</w:t>
      </w:r>
    </w:p>
    <w:tbl>
      <w:tblPr>
        <w:tblStyle w:val="a7"/>
        <w:tblpPr w:leftFromText="180" w:rightFromText="180" w:vertAnchor="text" w:horzAnchor="margin" w:tblpXSpec="center" w:tblpY="405"/>
        <w:tblW w:w="0" w:type="auto"/>
        <w:tblLook w:val="04A0"/>
      </w:tblPr>
      <w:tblGrid>
        <w:gridCol w:w="619"/>
        <w:gridCol w:w="5655"/>
        <w:gridCol w:w="1600"/>
        <w:gridCol w:w="1697"/>
      </w:tblGrid>
      <w:tr w:rsidR="00554BAE" w:rsidRPr="007C5FED" w:rsidTr="00554BAE">
        <w:tc>
          <w:tcPr>
            <w:tcW w:w="693" w:type="dxa"/>
          </w:tcPr>
          <w:p w:rsidR="00554BAE" w:rsidRPr="00D562ED" w:rsidRDefault="00554BAE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62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27" w:type="dxa"/>
          </w:tcPr>
          <w:p w:rsidR="00554BAE" w:rsidRPr="007C5FED" w:rsidRDefault="00554BAE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54" w:type="dxa"/>
            <w:gridSpan w:val="2"/>
          </w:tcPr>
          <w:p w:rsidR="00554BAE" w:rsidRPr="007C5FED" w:rsidRDefault="00554BAE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0157F" w:rsidRPr="007C5FED" w:rsidTr="00160BEF">
        <w:tc>
          <w:tcPr>
            <w:tcW w:w="8120" w:type="dxa"/>
            <w:gridSpan w:val="2"/>
          </w:tcPr>
          <w:p w:rsidR="0050157F" w:rsidRPr="007C5FED" w:rsidRDefault="0050157F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50157F" w:rsidRDefault="0050157F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77" w:type="dxa"/>
          </w:tcPr>
          <w:p w:rsidR="0050157F" w:rsidRDefault="0050157F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50157F" w:rsidRPr="007C5FED" w:rsidTr="00160BEF">
        <w:tc>
          <w:tcPr>
            <w:tcW w:w="693" w:type="dxa"/>
          </w:tcPr>
          <w:p w:rsidR="0050157F" w:rsidRPr="00554BAE" w:rsidRDefault="0050157F" w:rsidP="00554BAE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7" w:type="dxa"/>
          </w:tcPr>
          <w:p w:rsidR="0050157F" w:rsidRPr="00554BAE" w:rsidRDefault="0050157F" w:rsidP="00554BAE">
            <w:pPr>
              <w:pStyle w:val="a8"/>
              <w:spacing w:line="276" w:lineRule="auto"/>
              <w:rPr>
                <w:bCs/>
                <w:sz w:val="28"/>
                <w:szCs w:val="28"/>
              </w:rPr>
            </w:pPr>
            <w:r w:rsidRPr="00554BAE">
              <w:rPr>
                <w:bCs/>
                <w:sz w:val="28"/>
                <w:szCs w:val="28"/>
              </w:rPr>
              <w:t>Введение.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pStyle w:val="a8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54B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pStyle w:val="a8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0157F" w:rsidRPr="007C5FED" w:rsidTr="00160BEF">
        <w:tc>
          <w:tcPr>
            <w:tcW w:w="693" w:type="dxa"/>
          </w:tcPr>
          <w:p w:rsidR="0050157F" w:rsidRPr="00554BAE" w:rsidRDefault="0050157F" w:rsidP="00554BAE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7" w:type="dxa"/>
          </w:tcPr>
          <w:p w:rsidR="0050157F" w:rsidRPr="00554BAE" w:rsidRDefault="0050157F" w:rsidP="00554BAE">
            <w:pPr>
              <w:pStyle w:val="a8"/>
              <w:spacing w:line="276" w:lineRule="auto"/>
              <w:rPr>
                <w:bCs/>
                <w:sz w:val="28"/>
                <w:szCs w:val="28"/>
              </w:rPr>
            </w:pPr>
            <w:r w:rsidRPr="00554BAE">
              <w:rPr>
                <w:bCs/>
                <w:sz w:val="28"/>
                <w:szCs w:val="28"/>
              </w:rPr>
              <w:t>Управление денежными средствами семьи.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pStyle w:val="a8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54BA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pStyle w:val="a8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50157F" w:rsidRPr="007C5FED" w:rsidTr="00160BEF">
        <w:tc>
          <w:tcPr>
            <w:tcW w:w="693" w:type="dxa"/>
          </w:tcPr>
          <w:p w:rsidR="0050157F" w:rsidRPr="00554BAE" w:rsidRDefault="0050157F" w:rsidP="00554BA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7" w:type="dxa"/>
          </w:tcPr>
          <w:p w:rsidR="0050157F" w:rsidRPr="00554BAE" w:rsidRDefault="0050157F" w:rsidP="00554BA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BAE">
              <w:rPr>
                <w:rFonts w:ascii="Times New Roman" w:hAnsi="Times New Roman" w:cs="Times New Roman"/>
                <w:bCs/>
                <w:sz w:val="28"/>
                <w:szCs w:val="28"/>
              </w:rPr>
              <w:t>Семья и финансовые организации: как сотрудничать без проблем.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BA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50157F" w:rsidRPr="00554BAE" w:rsidRDefault="0050157F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50157F" w:rsidRPr="00554BAE" w:rsidRDefault="0050157F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50157F" w:rsidRPr="007C5FED" w:rsidTr="00160BEF">
        <w:tc>
          <w:tcPr>
            <w:tcW w:w="693" w:type="dxa"/>
          </w:tcPr>
          <w:p w:rsidR="0050157F" w:rsidRPr="00554BAE" w:rsidRDefault="0050157F" w:rsidP="00554BA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7" w:type="dxa"/>
          </w:tcPr>
          <w:p w:rsidR="0050157F" w:rsidRPr="00554BAE" w:rsidRDefault="0050157F" w:rsidP="00554BA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BAE">
              <w:rPr>
                <w:rFonts w:ascii="Times New Roman" w:hAnsi="Times New Roman"/>
                <w:bCs/>
                <w:sz w:val="28"/>
                <w:szCs w:val="28"/>
              </w:rPr>
              <w:t>Итоговое повторение и обобщение.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7A771D" w:rsidRDefault="007A771D" w:rsidP="007A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0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"/>
        <w:tblpPr w:leftFromText="180" w:rightFromText="180" w:vertAnchor="page" w:horzAnchor="margin" w:tblpXSpec="center" w:tblpY="2101"/>
        <w:tblW w:w="11165" w:type="dxa"/>
        <w:tblLayout w:type="fixed"/>
        <w:tblLook w:val="04A0"/>
      </w:tblPr>
      <w:tblGrid>
        <w:gridCol w:w="560"/>
        <w:gridCol w:w="740"/>
        <w:gridCol w:w="1981"/>
        <w:gridCol w:w="2781"/>
        <w:gridCol w:w="3644"/>
        <w:gridCol w:w="1459"/>
      </w:tblGrid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7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7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A7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" w:type="dxa"/>
          </w:tcPr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предметные</w:t>
            </w:r>
          </w:p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3644" w:type="dxa"/>
          </w:tcPr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1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1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  <w:lang w:val="en-US"/>
              </w:rPr>
              <w:t>04</w:t>
            </w:r>
            <w:r w:rsidRPr="007A771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 – принимать и сохранять учебную задачу.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(Л)– внутренняя позиция школьника на уровне положительного отношения к школе.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Беседа</w:t>
            </w:r>
          </w:p>
        </w:tc>
      </w:tr>
      <w:tr w:rsidR="007A771D" w:rsidRPr="007A771D" w:rsidTr="007A771D">
        <w:tc>
          <w:tcPr>
            <w:tcW w:w="9706" w:type="dxa"/>
            <w:gridSpan w:val="5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Раздел I. Управление денежными средствами семьи (14 часов)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gramStart"/>
            <w:r w:rsidRPr="007A771D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7A771D">
              <w:rPr>
                <w:rFonts w:ascii="Times New Roman" w:hAnsi="Times New Roman" w:cs="Times New Roman"/>
                <w:b/>
                <w:bCs/>
              </w:rPr>
              <w:t>. Личное финансовое планирование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Человеческий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капитал.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Что такое человеческий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капитал? Принципы</w:t>
            </w:r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инвестиции в самого себя. Как применить свой человеческий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капитал?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выявляют особенности и признаки объектов; приводят примеры в качестве доказательства выдвигаемых положений.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(К): взаимодействуют в ходе учебной работы, ведут диалог, участвуют в дискуссии.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прогнозируют результаты уровня изучаемого материала; принимают и сохраняют учебную задачу.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выражают положительное отношение к процессу познания.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Как принимать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решения?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Принятие решений. Какие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бывают решения. Этапы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принятия решения. Как</w:t>
            </w:r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принимать решения,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связанные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с деньгами?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9706" w:type="dxa"/>
            <w:gridSpan w:val="5"/>
          </w:tcPr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Тема 2. Происхождение денег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Деньги. История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происхождения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денег.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Понятие «деньги». История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происхождения денег. Куны.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71D">
              <w:rPr>
                <w:rFonts w:ascii="Times New Roman" w:hAnsi="Times New Roman" w:cs="Times New Roman"/>
              </w:rPr>
              <w:t>Д</w:t>
            </w:r>
            <w:proofErr w:type="gramEnd"/>
            <w:r w:rsidRPr="007A771D">
              <w:rPr>
                <w:rFonts w:ascii="Times New Roman" w:hAnsi="Times New Roman" w:cs="Times New Roman"/>
              </w:rPr>
              <w:t>еньга. Копейка. Гривна. Грош.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Алтын. Рубль. Гривенник.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Полтинник. Ассигнация.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устанавливают причинно-следственные связи и зависимости между объектами.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A771D">
              <w:rPr>
                <w:rFonts w:ascii="Times New Roman" w:hAnsi="Times New Roman" w:cs="Times New Roman"/>
              </w:rPr>
              <w:t>(К):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партнёром.</w:t>
            </w:r>
            <w:proofErr w:type="gramEnd"/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принимают и сохраняют учебную задачу; учитывают выделенные учителем ориентиры действия.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проявляют заинтересованность в решении проблемных заданий всей группой; выражают положительное отношение к процессу познания; адекватно понимают причины успешности/неспешности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учебной деятельности.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Современные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деньги.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Виды современных денег.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Признаки подлинности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банкнот. Определение</w:t>
            </w:r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подлинности банкнот Банка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России.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9706" w:type="dxa"/>
            <w:gridSpan w:val="5"/>
          </w:tcPr>
          <w:p w:rsidR="007A771D" w:rsidRPr="007A771D" w:rsidRDefault="007A771D" w:rsidP="007A771D">
            <w:pPr>
              <w:tabs>
                <w:tab w:val="left" w:pos="6107"/>
              </w:tabs>
              <w:jc w:val="center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Тема 3. Домашняя бухгалтерия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tabs>
                <w:tab w:val="left" w:pos="610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Активы и Пассивы.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Каковы ваши активы и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пассивы? Потребительские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активы. Инвестиционные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активы. Как лучше</w:t>
            </w:r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использовать свои активы и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пассивы. Как вести учет активов и пассивов?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ставят и формулируют проблему урока;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самостоятельно создают алгоритм деятельности при решении проблемы.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(К): проявляют активность во взаимодействии для решения </w:t>
            </w:r>
            <w:r w:rsidRPr="007A771D">
              <w:rPr>
                <w:rFonts w:ascii="Times New Roman" w:hAnsi="Times New Roman" w:cs="Times New Roman"/>
              </w:rPr>
              <w:lastRenderedPageBreak/>
              <w:t>коммуникативных и познавательных задач.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определяют целостный, социально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ориентированный взгляд на мир в единстве и разнообразии народов, культуры и религий.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выработка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алгоритма действий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Доходы и расходы.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Понятия «расходы» и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«доходы». Каковы ваши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доходы и расходы? Основные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источники доходов. Бюджет.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Обязательные и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необязательные расходы.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Фиксированные и переменные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расходы.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Доходы и расходы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семьи.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Какие расходы бывают у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семьи? Как оптимизировать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расходы? Как составить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бюджет? Семейный бюджет.</w:t>
            </w:r>
          </w:p>
        </w:tc>
        <w:tc>
          <w:tcPr>
            <w:tcW w:w="3644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составление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семейного бюджета</w:t>
            </w:r>
          </w:p>
        </w:tc>
      </w:tr>
      <w:tr w:rsidR="007A771D" w:rsidRPr="007A771D" w:rsidTr="007A771D">
        <w:tc>
          <w:tcPr>
            <w:tcW w:w="9706" w:type="dxa"/>
            <w:gridSpan w:val="5"/>
          </w:tcPr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Тема 4. Составление личного финансового плана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Личный финансовый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Что такое личный финансовый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план. Как определить свои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финансовые цели?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ставят и формулируют проблему урока;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самостоятельно создают алгоритм деятельности при решении проблемы.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(К): проявляют активность во взаимодействии для решения коммуникативных и познавательных задач.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определяют целостный, социально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ориентированный взгляд на мир в единстве и разнообразии народов, культуры и религий.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Стратегия и способы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достижения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финансовых целей.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Стратегия и способы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достижения финансовых целей.</w:t>
            </w:r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Что делать после составления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личного финансового плана.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составление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личного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финансового плана.</w:t>
            </w:r>
          </w:p>
        </w:tc>
      </w:tr>
      <w:tr w:rsidR="007A771D" w:rsidRPr="007A771D" w:rsidTr="007A771D">
        <w:tc>
          <w:tcPr>
            <w:tcW w:w="9706" w:type="dxa"/>
            <w:gridSpan w:val="5"/>
          </w:tcPr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Тема 5. Рациональное поведение потребителя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Кто такой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потребитель.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Кто такой потребитель? Как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сделать правильный выбор и не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приобрести ненужный товар?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Рациональное поведение.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Этапы </w:t>
            </w:r>
            <w:proofErr w:type="gramStart"/>
            <w:r w:rsidRPr="007A771D">
              <w:rPr>
                <w:rFonts w:ascii="Times New Roman" w:hAnsi="Times New Roman" w:cs="Times New Roman"/>
              </w:rPr>
              <w:t>рационального</w:t>
            </w:r>
            <w:proofErr w:type="gramEnd"/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поведения.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устанавливают причинно-следственные связи и зависимости между объектами.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A771D">
              <w:rPr>
                <w:rFonts w:ascii="Times New Roman" w:hAnsi="Times New Roman" w:cs="Times New Roman"/>
              </w:rPr>
              <w:t>(К):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партнёром.</w:t>
            </w:r>
            <w:proofErr w:type="gramEnd"/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принимают и сохраняют учебную задачу; учитывают выделенные учителем ориентиры действия.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(Л): проявляют заинтересованность </w:t>
            </w:r>
            <w:r w:rsidRPr="007A771D">
              <w:rPr>
                <w:rFonts w:ascii="Times New Roman" w:hAnsi="Times New Roman" w:cs="Times New Roman"/>
              </w:rPr>
              <w:lastRenderedPageBreak/>
              <w:t>в решении проблемных заданий всей группой; выражают положительное отношение к процессу познания;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адекватно понимают причины успешности/неспешности учебной деятельности.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выработка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алгоритма действий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Закон «О защите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прав потребителя».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 страницам Закона «О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защите прав потребителя».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Права и обязанности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потребителя. Права и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обязанности производителя.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Защита прав потребителей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финансовых услуг.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Беседа, 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Алгоритм действий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потребителя </w:t>
            </w:r>
            <w:proofErr w:type="gramStart"/>
            <w:r w:rsidRPr="007A771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proofErr w:type="gramStart"/>
            <w:r w:rsidRPr="007A771D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7A771D">
              <w:rPr>
                <w:rFonts w:ascii="Times New Roman" w:hAnsi="Times New Roman" w:cs="Times New Roman"/>
              </w:rPr>
              <w:t xml:space="preserve"> их прав.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Урегулирование вопроса </w:t>
            </w:r>
            <w:proofErr w:type="gramStart"/>
            <w:r w:rsidRPr="007A771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добровольном </w:t>
            </w:r>
            <w:proofErr w:type="gramStart"/>
            <w:r w:rsidRPr="007A771D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7A771D">
              <w:rPr>
                <w:rFonts w:ascii="Times New Roman" w:hAnsi="Times New Roman" w:cs="Times New Roman"/>
              </w:rPr>
              <w:t>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7A771D">
              <w:rPr>
                <w:rFonts w:ascii="Times New Roman" w:hAnsi="Times New Roman" w:cs="Times New Roman"/>
              </w:rPr>
              <w:t>письменной</w:t>
            </w:r>
            <w:proofErr w:type="gramEnd"/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претензии. Обращение в суд </w:t>
            </w:r>
            <w:proofErr w:type="spellStart"/>
            <w:r w:rsidRPr="007A771D">
              <w:rPr>
                <w:rFonts w:ascii="Times New Roman" w:hAnsi="Times New Roman" w:cs="Times New Roman"/>
              </w:rPr>
              <w:t>зазащитой</w:t>
            </w:r>
            <w:proofErr w:type="spellEnd"/>
            <w:r w:rsidRPr="007A771D">
              <w:rPr>
                <w:rFonts w:ascii="Times New Roman" w:hAnsi="Times New Roman" w:cs="Times New Roman"/>
              </w:rPr>
              <w:t xml:space="preserve"> своих прав.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составление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обращения </w:t>
            </w:r>
            <w:proofErr w:type="gramStart"/>
            <w:r w:rsidRPr="007A771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нарушению прав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потребителя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Защита проектных работ.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Темы мини-</w:t>
            </w:r>
            <w:r w:rsidR="006135F6">
              <w:rPr>
                <w:rFonts w:ascii="Times New Roman" w:hAnsi="Times New Roman" w:cs="Times New Roman"/>
              </w:rPr>
              <w:t xml:space="preserve">проектов: «история </w:t>
            </w:r>
            <w:r w:rsidRPr="007A771D">
              <w:rPr>
                <w:rFonts w:ascii="Times New Roman" w:hAnsi="Times New Roman" w:cs="Times New Roman"/>
              </w:rPr>
              <w:t>происхождения денег»,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«Защита прав потребителя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финансовых услуг»,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«Долгосрочный личный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финансовый план»</w:t>
            </w:r>
            <w:proofErr w:type="gramStart"/>
            <w:r w:rsidRPr="007A771D">
              <w:rPr>
                <w:rFonts w:ascii="Times New Roman" w:hAnsi="Times New Roman" w:cs="Times New Roman"/>
              </w:rPr>
              <w:t>.</w:t>
            </w:r>
            <w:proofErr w:type="gramEnd"/>
            <w:r w:rsidRPr="007A77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71D">
              <w:rPr>
                <w:rFonts w:ascii="Times New Roman" w:hAnsi="Times New Roman" w:cs="Times New Roman"/>
              </w:rPr>
              <w:t>п</w:t>
            </w:r>
            <w:proofErr w:type="gramEnd"/>
            <w:r w:rsidRPr="007A771D">
              <w:rPr>
                <w:rFonts w:ascii="Times New Roman" w:hAnsi="Times New Roman" w:cs="Times New Roman"/>
              </w:rPr>
              <w:t>роектов: «История</w:t>
            </w:r>
          </w:p>
        </w:tc>
        <w:tc>
          <w:tcPr>
            <w:tcW w:w="3644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П): выбирают наиболее эффективные способы решения задач; контролируют и оценивают процесс и результат деятельности.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(К): договариваются о распределении функций и ролей в совместной деятельности.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адекватно воспринимают предложения и оценку учителей, товарищей, родителей и других людей.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определяют свою личностную позицию; адекватную дифференцированную самооценку своей успешности.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Практикум, мини- проекты, контроль.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Деловая игра</w:t>
            </w:r>
          </w:p>
        </w:tc>
      </w:tr>
      <w:tr w:rsidR="007A771D" w:rsidRPr="007A771D" w:rsidTr="007A771D">
        <w:tc>
          <w:tcPr>
            <w:tcW w:w="9706" w:type="dxa"/>
            <w:gridSpan w:val="5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Раздел II. Семья и финансовые организации: как сотрудничать без проблем (17 часов)</w:t>
            </w:r>
          </w:p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Тема 6. Депозит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Накопление.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Зачем копить деньги? Как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копить деньги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П): устанавливают причинно-следственные связи и зависимости между объектами.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(К): планируют цели и способы взаимодействия; обмениваются мнениями, слушают друг друга,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понимают позицию партнера, в том числе и отличную от </w:t>
            </w:r>
            <w:proofErr w:type="gramStart"/>
            <w:r w:rsidRPr="007A771D">
              <w:rPr>
                <w:rFonts w:ascii="Times New Roman" w:hAnsi="Times New Roman" w:cs="Times New Roman"/>
              </w:rPr>
              <w:t>своей</w:t>
            </w:r>
            <w:proofErr w:type="gramEnd"/>
            <w:r w:rsidRPr="007A771D">
              <w:rPr>
                <w:rFonts w:ascii="Times New Roman" w:hAnsi="Times New Roman" w:cs="Times New Roman"/>
              </w:rPr>
              <w:t>, согласовывают действия с партнёром.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принимают и сохраняют учебную задачу; учитывают выделенные учителем ориентиры действия.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проявляют заинтересованность в решении проблемных заданий всей группой; выражают положительное отношение к процессу познания; адекватно понимают причины успешности/неспешности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учебной деятельности.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выработка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алгоритма действий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Инфляция.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Понятие «Инфляция». В чем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причины инфляции? Виды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инфляции.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Как рассчитать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«свою» инфляцию?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Как рассчитывается инфляция?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Как рассчитать «свою»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инфляцию?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Что такое банк? Структура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банковской системы.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Центральный банк,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коммерческие банки.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Депозит.</w:t>
            </w:r>
          </w:p>
        </w:tc>
        <w:tc>
          <w:tcPr>
            <w:tcW w:w="2781" w:type="dxa"/>
          </w:tcPr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Что такое депозит и какова его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природа.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Изучаем депозитный договор.</w:t>
            </w:r>
          </w:p>
        </w:tc>
        <w:tc>
          <w:tcPr>
            <w:tcW w:w="2781" w:type="dxa"/>
          </w:tcPr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Преимущества и недостатки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депозита.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ставят и формулируют проблему урока;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самостоятельно создают алгоритм деятельности при решении проблемы.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(К): проявляют активность во взаимодействии для решения коммуникативных и </w:t>
            </w:r>
            <w:r w:rsidRPr="007A771D">
              <w:rPr>
                <w:rFonts w:ascii="Times New Roman" w:hAnsi="Times New Roman" w:cs="Times New Roman"/>
              </w:rPr>
              <w:lastRenderedPageBreak/>
              <w:t>познавательных задач.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определяют целостный, социально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ориентированный взгляд на мир в единстве и разнообразии народов, культуры и религий.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 изучаем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депозитный договор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Роль депозита </w:t>
            </w:r>
            <w:proofErr w:type="gramStart"/>
            <w:r w:rsidRPr="007A771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финансовом </w:t>
            </w:r>
            <w:proofErr w:type="gramStart"/>
            <w:r w:rsidRPr="007A771D">
              <w:rPr>
                <w:rFonts w:ascii="Times New Roman" w:hAnsi="Times New Roman" w:cs="Times New Roman"/>
              </w:rPr>
              <w:lastRenderedPageBreak/>
              <w:t>плане</w:t>
            </w:r>
            <w:proofErr w:type="gramEnd"/>
            <w:r w:rsidRPr="007A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Какова роль депозита в личном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 xml:space="preserve">финансовом </w:t>
            </w:r>
            <w:r w:rsidRPr="007A771D">
              <w:rPr>
                <w:rFonts w:ascii="Times New Roman" w:hAnsi="Times New Roman" w:cs="Times New Roman"/>
              </w:rPr>
              <w:lastRenderedPageBreak/>
              <w:t>плане? С какого</w:t>
            </w:r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возраста можно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использовать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депозит?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Условия депозита.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Условия депозита. Что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содержится в договоре</w:t>
            </w:r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депозита? Как выбрать нужные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условия депозита?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 выработка алгоритма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действий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Валюта.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Что такое валюта. Можно ли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выиграть, размещая сбережения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 валюте?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ставят и формулируют проблему урока;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самостоятельно создают алгоритм 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деятельности при решении проблемы.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(К): проявляют активность во взаимодействии для решения коммуникативных и познавательных задач.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определяют целостный, социально ориентированный взгляд на мир в единстве и разнообразии народов, культуры и религий.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Потеря </w:t>
            </w:r>
            <w:proofErr w:type="gramStart"/>
            <w:r w:rsidRPr="007A771D">
              <w:rPr>
                <w:rFonts w:ascii="Times New Roman" w:hAnsi="Times New Roman" w:cs="Times New Roman"/>
              </w:rPr>
              <w:t>финансовых</w:t>
            </w:r>
            <w:proofErr w:type="gramEnd"/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Потеря </w:t>
            </w:r>
            <w:proofErr w:type="gramStart"/>
            <w:r w:rsidRPr="007A771D">
              <w:rPr>
                <w:rFonts w:ascii="Times New Roman" w:hAnsi="Times New Roman" w:cs="Times New Roman"/>
              </w:rPr>
              <w:t>финансовых</w:t>
            </w:r>
            <w:proofErr w:type="gramEnd"/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документов: алгоритм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действий.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Беседа, практикум: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выработка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алгоритма действий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Риски </w:t>
            </w:r>
            <w:proofErr w:type="gramStart"/>
            <w:r w:rsidRPr="007A771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A771D">
              <w:rPr>
                <w:rFonts w:ascii="Times New Roman" w:hAnsi="Times New Roman" w:cs="Times New Roman"/>
              </w:rPr>
              <w:t>использовании</w:t>
            </w:r>
            <w:proofErr w:type="gramEnd"/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банковских вкладов.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Чем мы рискуем, используя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банковские вклады. «Анализ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финансовых рисков при заключении </w:t>
            </w:r>
            <w:proofErr w:type="gramStart"/>
            <w:r w:rsidRPr="007A771D">
              <w:rPr>
                <w:rFonts w:ascii="Times New Roman" w:hAnsi="Times New Roman" w:cs="Times New Roman"/>
              </w:rPr>
              <w:t>депозитного</w:t>
            </w:r>
            <w:proofErr w:type="gramEnd"/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договора».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 анализ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финансовых рисков при заключении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депозитного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договора.</w:t>
            </w:r>
          </w:p>
        </w:tc>
      </w:tr>
      <w:tr w:rsidR="007A771D" w:rsidRPr="007A771D" w:rsidTr="007A771D">
        <w:tc>
          <w:tcPr>
            <w:tcW w:w="9706" w:type="dxa"/>
            <w:gridSpan w:val="5"/>
          </w:tcPr>
          <w:p w:rsidR="007A771D" w:rsidRPr="007A771D" w:rsidRDefault="007A771D" w:rsidP="007A771D">
            <w:pPr>
              <w:jc w:val="center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Тема 7. Расчетно-кассовые операции.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Банковская карта.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Что такое банковская карта?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A771D">
              <w:rPr>
                <w:rFonts w:ascii="Times New Roman" w:hAnsi="Times New Roman" w:cs="Times New Roman"/>
              </w:rPr>
              <w:t>Какие</w:t>
            </w:r>
            <w:proofErr w:type="gramEnd"/>
            <w:r w:rsidRPr="007A771D">
              <w:rPr>
                <w:rFonts w:ascii="Times New Roman" w:hAnsi="Times New Roman" w:cs="Times New Roman"/>
              </w:rPr>
              <w:t xml:space="preserve"> бывают банковские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карты? Как выбрать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банковскую карту? Заключаем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договор о </w:t>
            </w:r>
            <w:proofErr w:type="gramStart"/>
            <w:r w:rsidRPr="007A771D">
              <w:rPr>
                <w:rFonts w:ascii="Times New Roman" w:hAnsi="Times New Roman" w:cs="Times New Roman"/>
              </w:rPr>
              <w:t>банковском</w:t>
            </w:r>
            <w:proofErr w:type="gramEnd"/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A771D">
              <w:rPr>
                <w:rFonts w:ascii="Times New Roman" w:hAnsi="Times New Roman" w:cs="Times New Roman"/>
              </w:rPr>
              <w:t>обслуживании</w:t>
            </w:r>
            <w:proofErr w:type="gramEnd"/>
            <w:r w:rsidRPr="007A771D">
              <w:rPr>
                <w:rFonts w:ascii="Times New Roman" w:hAnsi="Times New Roman" w:cs="Times New Roman"/>
              </w:rPr>
              <w:t xml:space="preserve"> с помощью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банковской карты.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Формирование навыков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безопасного поведения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владельца банковской карты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самостоятельно выделяют и формулируют цели; анализируют вопросы, формулируют ответы.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(К): участвуют в коллективном обсуждении проблем; обмениваются мнениями, понимают позицию партнёра.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принимают и сохраняют учебную задачу; самостоятельно выделяют и формулируют цель; составляют план и последовательность действий.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применяют правила делового сотрудничества; сравнивают различные точки зрения; оценивают собственную учебную деятельность.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заключаем договор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о банковском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обслуживании </w:t>
            </w:r>
            <w:proofErr w:type="gramStart"/>
            <w:r w:rsidRPr="007A771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помощью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банковской карты.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Банкомат. Правила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пользования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банкоматом.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Как пользоваться банкоматом?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Как защитится от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мошенничества </w:t>
            </w:r>
            <w:proofErr w:type="gramStart"/>
            <w:r w:rsidRPr="007A771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proofErr w:type="gramStart"/>
            <w:r w:rsidRPr="007A771D">
              <w:rPr>
                <w:rFonts w:ascii="Times New Roman" w:hAnsi="Times New Roman" w:cs="Times New Roman"/>
              </w:rPr>
              <w:t>пользовании</w:t>
            </w:r>
            <w:proofErr w:type="gramEnd"/>
            <w:r w:rsidRPr="007A771D">
              <w:rPr>
                <w:rFonts w:ascii="Times New Roman" w:hAnsi="Times New Roman" w:cs="Times New Roman"/>
              </w:rPr>
              <w:t xml:space="preserve"> банкоматом?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формирование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навыков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безопасного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поведения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владельца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банковской карты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Денежный перевод.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Как сделать денежный перевод?</w:t>
            </w:r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От чего зависит комиссия за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перевод?</w:t>
            </w:r>
          </w:p>
        </w:tc>
        <w:tc>
          <w:tcPr>
            <w:tcW w:w="3644" w:type="dxa"/>
            <w:vMerge w:val="restart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 xml:space="preserve">(П): самостоятельно выделяют и формулируют цели; анализируют </w:t>
            </w:r>
            <w:r w:rsidRPr="007A771D">
              <w:rPr>
                <w:rFonts w:ascii="Times New Roman" w:hAnsi="Times New Roman" w:cs="Times New Roman"/>
              </w:rPr>
              <w:lastRenderedPageBreak/>
              <w:t>вопросы, формулируют ответы.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(К): участвуют в коллективном обсуждении проблем; обмениваются мнениями, понимают позицию партнёра.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принимают и сохраняют учебную задачу; самостоятельно выделяют и формулируют цель; составляют план и последовательность действий.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применяют правила делового сотрудничества; сравнивают различные точки зрения; оценивают собственную учебную деятельность.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Лекция, беседа,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практикум: выработка алгоритма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действий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Мобильный </w:t>
            </w:r>
            <w:proofErr w:type="spellStart"/>
            <w:r w:rsidRPr="007A771D">
              <w:rPr>
                <w:rFonts w:ascii="Times New Roman" w:hAnsi="Times New Roman" w:cs="Times New Roman"/>
              </w:rPr>
              <w:t>банкинг</w:t>
            </w:r>
            <w:proofErr w:type="spellEnd"/>
            <w:r w:rsidRPr="007A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Мобильный </w:t>
            </w:r>
            <w:proofErr w:type="spellStart"/>
            <w:r w:rsidRPr="007A771D">
              <w:rPr>
                <w:rFonts w:ascii="Times New Roman" w:hAnsi="Times New Roman" w:cs="Times New Roman"/>
              </w:rPr>
              <w:t>банкинг</w:t>
            </w:r>
            <w:proofErr w:type="spellEnd"/>
            <w:r w:rsidRPr="007A77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771D">
              <w:rPr>
                <w:rFonts w:ascii="Times New Roman" w:hAnsi="Times New Roman" w:cs="Times New Roman"/>
              </w:rPr>
              <w:t>Онлайн-банкинг</w:t>
            </w:r>
            <w:proofErr w:type="spellEnd"/>
            <w:r w:rsidRPr="007A771D">
              <w:rPr>
                <w:rFonts w:ascii="Times New Roman" w:hAnsi="Times New Roman" w:cs="Times New Roman"/>
              </w:rPr>
              <w:t>. Как защитится от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мошенничества, используя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мобильный и </w:t>
            </w:r>
            <w:proofErr w:type="spellStart"/>
            <w:r w:rsidRPr="007A771D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A771D">
              <w:rPr>
                <w:rFonts w:ascii="Times New Roman" w:hAnsi="Times New Roman" w:cs="Times New Roman"/>
              </w:rPr>
              <w:t xml:space="preserve"> </w:t>
            </w:r>
            <w:r w:rsidR="00FF6F72" w:rsidRPr="007A771D">
              <w:rPr>
                <w:rFonts w:ascii="Times New Roman" w:hAnsi="Times New Roman" w:cs="Times New Roman"/>
              </w:rPr>
              <w:t>- б</w:t>
            </w:r>
            <w:proofErr w:type="spellStart"/>
            <w:r w:rsidRPr="007A771D">
              <w:rPr>
                <w:rFonts w:ascii="Times New Roman" w:hAnsi="Times New Roman" w:cs="Times New Roman"/>
              </w:rPr>
              <w:t>анкинг</w:t>
            </w:r>
            <w:proofErr w:type="spellEnd"/>
            <w:r w:rsidRPr="007A771D">
              <w:rPr>
                <w:rFonts w:ascii="Times New Roman" w:hAnsi="Times New Roman" w:cs="Times New Roman"/>
              </w:rPr>
              <w:t>? Анализ возможностей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A771D">
              <w:rPr>
                <w:rFonts w:ascii="Times New Roman" w:hAnsi="Times New Roman" w:cs="Times New Roman"/>
              </w:rPr>
              <w:t>интернет-банкинга</w:t>
            </w:r>
            <w:proofErr w:type="spellEnd"/>
            <w:r w:rsidRPr="007A771D">
              <w:rPr>
                <w:rFonts w:ascii="Times New Roman" w:hAnsi="Times New Roman" w:cs="Times New Roman"/>
              </w:rPr>
              <w:t xml:space="preserve"> для решения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71D">
              <w:rPr>
                <w:rFonts w:ascii="Times New Roman" w:hAnsi="Times New Roman" w:cs="Times New Roman"/>
              </w:rPr>
              <w:t>текущих</w:t>
            </w:r>
            <w:proofErr w:type="gramEnd"/>
            <w:r w:rsidRPr="007A771D">
              <w:rPr>
                <w:rFonts w:ascii="Times New Roman" w:hAnsi="Times New Roman" w:cs="Times New Roman"/>
              </w:rPr>
              <w:t xml:space="preserve"> и перспективных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финансовых задач.</w:t>
            </w:r>
          </w:p>
        </w:tc>
        <w:tc>
          <w:tcPr>
            <w:tcW w:w="3644" w:type="dxa"/>
            <w:vMerge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Лекция, беседа,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практикум: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безопасное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использование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proofErr w:type="spellStart"/>
            <w:r w:rsidRPr="007A771D">
              <w:rPr>
                <w:rFonts w:ascii="Times New Roman" w:hAnsi="Times New Roman" w:cs="Times New Roman"/>
              </w:rPr>
              <w:t>интернет-банкинга</w:t>
            </w:r>
            <w:proofErr w:type="spellEnd"/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и электронных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денег</w:t>
            </w: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31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29.04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7A771D">
              <w:rPr>
                <w:rFonts w:ascii="Times New Roman" w:hAnsi="Times New Roman" w:cs="Times New Roman"/>
              </w:rPr>
              <w:t>проектных</w:t>
            </w:r>
            <w:proofErr w:type="gramEnd"/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работ.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Темы мини-проектов: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«Планирование сбережений как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одного из способов достижения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финансовых целей»</w:t>
            </w:r>
            <w:proofErr w:type="gramStart"/>
            <w:r w:rsidRPr="007A771D">
              <w:rPr>
                <w:rFonts w:ascii="Times New Roman" w:hAnsi="Times New Roman" w:cs="Times New Roman"/>
              </w:rPr>
              <w:t>;«</w:t>
            </w:r>
            <w:proofErr w:type="gramEnd"/>
            <w:r w:rsidRPr="007A771D">
              <w:rPr>
                <w:rFonts w:ascii="Times New Roman" w:hAnsi="Times New Roman" w:cs="Times New Roman"/>
              </w:rPr>
              <w:t>Сравнительный анализ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финансовых организаций для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осуществления выбора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сберегательных депозитов на основе полученных критериев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(процентных ставок, способов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начисления процентов и других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условий)», «Анализ</w:t>
            </w:r>
          </w:p>
          <w:p w:rsidR="007A771D" w:rsidRPr="007A771D" w:rsidRDefault="007A771D" w:rsidP="0061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возможностей интерне</w:t>
            </w:r>
            <w:proofErr w:type="gramStart"/>
            <w:r w:rsidRPr="007A771D">
              <w:rPr>
                <w:rFonts w:ascii="Times New Roman" w:hAnsi="Times New Roman" w:cs="Times New Roman"/>
              </w:rPr>
              <w:t>т-</w:t>
            </w:r>
            <w:proofErr w:type="gramEnd"/>
            <w:r w:rsidRPr="007A7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71D">
              <w:rPr>
                <w:rFonts w:ascii="Times New Roman" w:hAnsi="Times New Roman" w:cs="Times New Roman"/>
              </w:rPr>
              <w:t>банкинга</w:t>
            </w:r>
            <w:proofErr w:type="spellEnd"/>
            <w:r w:rsidRPr="007A771D">
              <w:rPr>
                <w:rFonts w:ascii="Times New Roman" w:hAnsi="Times New Roman" w:cs="Times New Roman"/>
              </w:rPr>
              <w:t xml:space="preserve"> для решения текущих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и перспективных финансовых</w:t>
            </w:r>
            <w:r w:rsidR="00FF6F72">
              <w:rPr>
                <w:rFonts w:ascii="Times New Roman" w:hAnsi="Times New Roman" w:cs="Times New Roman"/>
              </w:rPr>
              <w:t xml:space="preserve"> </w:t>
            </w:r>
            <w:r w:rsidRPr="007A771D">
              <w:rPr>
                <w:rFonts w:ascii="Times New Roman" w:hAnsi="Times New Roman" w:cs="Times New Roman"/>
              </w:rPr>
              <w:t>задач».</w:t>
            </w:r>
          </w:p>
        </w:tc>
        <w:tc>
          <w:tcPr>
            <w:tcW w:w="3644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выбирают наиболее эффективные способы решения задач; контролируют и оценивают процесс и результат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деятельности.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(К): договариваются о распределении функций и ролей в совместной деятельности.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адекватно воспринимают предложения и оценку учителей, товарищей, родителей и других людей.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определяют свою личностную позицию; адекватную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дифференцированную самооценку своей успешности.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 – мини-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проекты, 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7A771D" w:rsidRPr="007A771D" w:rsidTr="007A771D">
        <w:tc>
          <w:tcPr>
            <w:tcW w:w="9706" w:type="dxa"/>
            <w:gridSpan w:val="5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обобщение (2 часа)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71D" w:rsidRPr="007A771D" w:rsidTr="007A771D">
        <w:tc>
          <w:tcPr>
            <w:tcW w:w="56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33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13.05</w:t>
            </w:r>
          </w:p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981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Практическая работа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 xml:space="preserve">«Уровень </w:t>
            </w:r>
            <w:proofErr w:type="gramStart"/>
            <w:r w:rsidRPr="007A771D">
              <w:rPr>
                <w:rFonts w:ascii="Times New Roman" w:hAnsi="Times New Roman" w:cs="Times New Roman"/>
              </w:rPr>
              <w:t>моей</w:t>
            </w:r>
            <w:proofErr w:type="gramEnd"/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финансовой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грамотности».</w:t>
            </w:r>
          </w:p>
        </w:tc>
        <w:tc>
          <w:tcPr>
            <w:tcW w:w="2781" w:type="dxa"/>
          </w:tcPr>
          <w:p w:rsidR="007A771D" w:rsidRPr="007A771D" w:rsidRDefault="007A771D" w:rsidP="007A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(П): выбирают наиболее эффективные способы решения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задач; контролируют и оценивают процесс и результат деятельности.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(К): договариваются о распределении функций и ролей в совместной деятельности.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(Р): адекватно воспринимают предложения и оценку учителей, товарищей, родителей и других людей.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(Л): определяют свою личностную позицию; адекватную дифференцированную самооценку своей успешности.</w:t>
            </w:r>
          </w:p>
        </w:tc>
        <w:tc>
          <w:tcPr>
            <w:tcW w:w="1459" w:type="dxa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Практикум,</w:t>
            </w:r>
          </w:p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71D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7A771D" w:rsidRPr="007A771D" w:rsidTr="007A771D">
        <w:tc>
          <w:tcPr>
            <w:tcW w:w="11165" w:type="dxa"/>
            <w:gridSpan w:val="6"/>
          </w:tcPr>
          <w:p w:rsidR="007A771D" w:rsidRPr="007A771D" w:rsidRDefault="007A771D" w:rsidP="007A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A771D">
              <w:rPr>
                <w:rFonts w:ascii="Times New Roman" w:hAnsi="Times New Roman" w:cs="Times New Roman"/>
                <w:b/>
                <w:bCs/>
              </w:rPr>
              <w:t>Всего: 34 ч</w:t>
            </w:r>
          </w:p>
        </w:tc>
      </w:tr>
    </w:tbl>
    <w:p w:rsidR="00443EB0" w:rsidRDefault="00443EB0" w:rsidP="00443EB0"/>
    <w:p w:rsidR="00FA5598" w:rsidRDefault="00FA5598" w:rsidP="00443EB0"/>
    <w:p w:rsidR="00AC456D" w:rsidRDefault="00AC456D" w:rsidP="00443EB0"/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lastRenderedPageBreak/>
        <w:t xml:space="preserve">5. </w:t>
      </w:r>
      <w:r w:rsidRPr="000F5FAB">
        <w:rPr>
          <w:rFonts w:ascii="Times New Roman" w:hAnsi="Times New Roman" w:cs="Times New Roman"/>
          <w:b/>
          <w:bCs/>
          <w:color w:val="000000"/>
          <w:sz w:val="28"/>
          <w:szCs w:val="20"/>
        </w:rPr>
        <w:t>Учебно-методическое и материально-техническое обеспечение курса</w:t>
      </w:r>
    </w:p>
    <w:p w:rsidR="00AC456D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color w:val="000000"/>
          <w:sz w:val="28"/>
          <w:szCs w:val="20"/>
        </w:rPr>
        <w:t>Технические средства обучения: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5FAB">
        <w:rPr>
          <w:rFonts w:ascii="Times New Roman" w:hAnsi="Times New Roman" w:cs="Times New Roman"/>
          <w:color w:val="000000"/>
          <w:sz w:val="28"/>
          <w:szCs w:val="20"/>
        </w:rPr>
        <w:t>1. Интерактивная доска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5FAB">
        <w:rPr>
          <w:rFonts w:ascii="Times New Roman" w:hAnsi="Times New Roman" w:cs="Times New Roman"/>
          <w:color w:val="000000"/>
          <w:sz w:val="28"/>
          <w:szCs w:val="20"/>
        </w:rPr>
        <w:t>2. Компьютер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5FAB">
        <w:rPr>
          <w:rFonts w:ascii="Times New Roman" w:hAnsi="Times New Roman" w:cs="Times New Roman"/>
          <w:color w:val="000000"/>
          <w:sz w:val="28"/>
          <w:szCs w:val="20"/>
        </w:rPr>
        <w:t>3. Мультимедиа-проектор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color w:val="000000"/>
          <w:sz w:val="28"/>
          <w:szCs w:val="20"/>
        </w:rPr>
        <w:t>Учебная литература: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1.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Лавренова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, Е. Б. Финансовая грамотность: учебная программа. 8–9 классы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общеобразоват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. орг. / Е.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Б.Лавренова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, О. И. Рязанова, И. В.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Липсиц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. — М.: ВИТА-ПРЕСС, 2014. — 32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c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2. Рязанова, О. И. Финансовая грамотность: методические рекомендации для учителя. 8–9 классы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общеобразоват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. орг. / О. И. Рязанова, И. В.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Липсиц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, Е. Б.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Лавренова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. — М.: ВИТА-ПРЕСС, 2014. — 144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c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3. Чумаченко, Валерий Валерьевич. Основы финансовой грамотности [Текст]: методические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рекомендации</w:t>
      </w:r>
      <w:proofErr w:type="gram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:у</w:t>
      </w:r>
      <w:proofErr w:type="gramEnd"/>
      <w:r w:rsidRPr="000F5FAB">
        <w:rPr>
          <w:rFonts w:ascii="Times New Roman" w:hAnsi="Times New Roman" w:cs="Times New Roman"/>
          <w:color w:val="000000"/>
          <w:sz w:val="28"/>
          <w:szCs w:val="20"/>
        </w:rPr>
        <w:t>чебное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 пособие для общеобразовательных организаций : [16+] / В. В. Чумаченко, А. П. Горяев. - 2-е изд. -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Москва:Просвещение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>, 2017. – 80с.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5FAB">
        <w:rPr>
          <w:rFonts w:ascii="Times New Roman" w:hAnsi="Times New Roman" w:cs="Times New Roman"/>
          <w:color w:val="000000"/>
          <w:sz w:val="28"/>
          <w:szCs w:val="20"/>
        </w:rPr>
        <w:t>4. Чумаченко, В.В. Основы финансовой грамотности: учебное пособие для общеобразовательных организаций /</w:t>
      </w:r>
      <w:bookmarkStart w:id="0" w:name="_GoBack"/>
      <w:bookmarkEnd w:id="0"/>
      <w:r w:rsidRPr="000F5FAB">
        <w:rPr>
          <w:rFonts w:ascii="Times New Roman" w:hAnsi="Times New Roman" w:cs="Times New Roman"/>
          <w:color w:val="000000"/>
          <w:sz w:val="28"/>
          <w:szCs w:val="20"/>
        </w:rPr>
        <w:t xml:space="preserve">В.В. </w:t>
      </w:r>
      <w:proofErr w:type="spell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Чумаченко</w:t>
      </w:r>
      <w:proofErr w:type="gramStart"/>
      <w:r w:rsidRPr="000F5FAB">
        <w:rPr>
          <w:rFonts w:ascii="Times New Roman" w:hAnsi="Times New Roman" w:cs="Times New Roman"/>
          <w:color w:val="000000"/>
          <w:sz w:val="28"/>
          <w:szCs w:val="20"/>
        </w:rPr>
        <w:t>,А</w:t>
      </w:r>
      <w:proofErr w:type="gramEnd"/>
      <w:r w:rsidRPr="000F5FAB">
        <w:rPr>
          <w:rFonts w:ascii="Times New Roman" w:hAnsi="Times New Roman" w:cs="Times New Roman"/>
          <w:color w:val="000000"/>
          <w:sz w:val="28"/>
          <w:szCs w:val="20"/>
        </w:rPr>
        <w:t>.П</w:t>
      </w:r>
      <w:proofErr w:type="spellEnd"/>
      <w:r w:rsidRPr="000F5FAB">
        <w:rPr>
          <w:rFonts w:ascii="Times New Roman" w:hAnsi="Times New Roman" w:cs="Times New Roman"/>
          <w:color w:val="000000"/>
          <w:sz w:val="28"/>
          <w:szCs w:val="20"/>
        </w:rPr>
        <w:t>. Горяев. – 2-е изд. – М.: Просвещение, 2017 с.</w:t>
      </w:r>
    </w:p>
    <w:p w:rsidR="00AC456D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Интернет-ресурсы: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1. Концепции долгосрочного социально-экономического развития Российской Федерации на период до 2020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года [Электронный ресурс]. – URL:http://www.consultant.ru/document/cons_doc_LAW_82134/.</w:t>
      </w:r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 xml:space="preserve">2. Концепция Национальной </w:t>
      </w:r>
      <w:proofErr w:type="gramStart"/>
      <w:r w:rsidRPr="000F5FAB">
        <w:rPr>
          <w:rFonts w:ascii="Times New Roman" w:hAnsi="Times New Roman" w:cs="Times New Roman"/>
          <w:sz w:val="28"/>
          <w:szCs w:val="20"/>
        </w:rPr>
        <w:t>программы повышения уровня финансовой грамотности населения Российской</w:t>
      </w:r>
      <w:proofErr w:type="gramEnd"/>
    </w:p>
    <w:p w:rsidR="00AC456D" w:rsidRPr="000F5FAB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Федерации. [Электронный ресурс]. – URL: http://www.misbfm.ru/node/11143.</w:t>
      </w:r>
    </w:p>
    <w:p w:rsidR="00AC456D" w:rsidRPr="00366CA8" w:rsidRDefault="00AC456D" w:rsidP="00AC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366CA8">
        <w:rPr>
          <w:rFonts w:ascii="Times New Roman" w:hAnsi="Times New Roman" w:cs="Times New Roman"/>
          <w:sz w:val="28"/>
          <w:szCs w:val="20"/>
          <w:lang w:val="en-US"/>
        </w:rPr>
        <w:t>3. URL: https://fmc.hse.ru/strategy</w:t>
      </w:r>
    </w:p>
    <w:p w:rsidR="00AC456D" w:rsidRPr="00366CA8" w:rsidRDefault="00AC456D" w:rsidP="00A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366CA8">
        <w:rPr>
          <w:rFonts w:ascii="Times New Roman" w:hAnsi="Times New Roman" w:cs="Times New Roman"/>
          <w:sz w:val="28"/>
          <w:szCs w:val="20"/>
          <w:lang w:val="en-US"/>
        </w:rPr>
        <w:t>4. URL: http://www.prosv.ru/assistance/umk/financial-competence.html</w:t>
      </w:r>
    </w:p>
    <w:p w:rsidR="00AC456D" w:rsidRPr="000F5FAB" w:rsidRDefault="00AC456D" w:rsidP="00AC456D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5. </w:t>
      </w:r>
      <w:r w:rsidRPr="000F5FAB">
        <w:rPr>
          <w:rFonts w:ascii="Times New Roman" w:hAnsi="Times New Roman" w:cs="Times New Roman"/>
          <w:sz w:val="28"/>
          <w:szCs w:val="20"/>
        </w:rPr>
        <w:t>URL:</w:t>
      </w:r>
      <w:r w:rsidRPr="00366CA8">
        <w:rPr>
          <w:rFonts w:ascii="Times New Roman" w:hAnsi="Times New Roman" w:cs="Times New Roman"/>
          <w:sz w:val="28"/>
          <w:szCs w:val="20"/>
        </w:rPr>
        <w:t>https://fincult.info/</w:t>
      </w:r>
    </w:p>
    <w:p w:rsidR="00AC456D" w:rsidRDefault="00AC456D" w:rsidP="00443EB0"/>
    <w:p w:rsidR="006135F6" w:rsidRDefault="006135F6" w:rsidP="00443EB0"/>
    <w:sectPr w:rsidR="006135F6" w:rsidSect="006135F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72" w:rsidRDefault="00FF6F72" w:rsidP="00443EB0">
      <w:pPr>
        <w:spacing w:after="0" w:line="240" w:lineRule="auto"/>
      </w:pPr>
      <w:r>
        <w:separator/>
      </w:r>
    </w:p>
  </w:endnote>
  <w:endnote w:type="continuationSeparator" w:id="1">
    <w:p w:rsidR="00FF6F72" w:rsidRDefault="00FF6F72" w:rsidP="0044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187858"/>
      <w:docPartObj>
        <w:docPartGallery w:val="Page Numbers (Bottom of Page)"/>
        <w:docPartUnique/>
      </w:docPartObj>
    </w:sdtPr>
    <w:sdtContent>
      <w:p w:rsidR="00FF6F72" w:rsidRDefault="00FF6F72">
        <w:pPr>
          <w:pStyle w:val="a5"/>
          <w:jc w:val="right"/>
        </w:pPr>
        <w:fldSimple w:instr="PAGE   \* MERGEFORMAT">
          <w:r w:rsidR="004B7B81">
            <w:rPr>
              <w:noProof/>
            </w:rPr>
            <w:t>2</w:t>
          </w:r>
        </w:fldSimple>
      </w:p>
    </w:sdtContent>
  </w:sdt>
  <w:p w:rsidR="00FF6F72" w:rsidRDefault="00FF6F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72" w:rsidRDefault="00FF6F72" w:rsidP="00443EB0">
      <w:pPr>
        <w:spacing w:after="0" w:line="240" w:lineRule="auto"/>
      </w:pPr>
      <w:r>
        <w:separator/>
      </w:r>
    </w:p>
  </w:footnote>
  <w:footnote w:type="continuationSeparator" w:id="1">
    <w:p w:rsidR="00FF6F72" w:rsidRDefault="00FF6F72" w:rsidP="0044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2E82"/>
    <w:multiLevelType w:val="hybridMultilevel"/>
    <w:tmpl w:val="701C5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CE6"/>
    <w:multiLevelType w:val="hybridMultilevel"/>
    <w:tmpl w:val="4C5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4EC2"/>
    <w:multiLevelType w:val="hybridMultilevel"/>
    <w:tmpl w:val="694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43EB0"/>
    <w:rsid w:val="00012B92"/>
    <w:rsid w:val="00043797"/>
    <w:rsid w:val="000F5FAB"/>
    <w:rsid w:val="00160BEF"/>
    <w:rsid w:val="00255375"/>
    <w:rsid w:val="00261D85"/>
    <w:rsid w:val="00344B94"/>
    <w:rsid w:val="00366CA8"/>
    <w:rsid w:val="0038671B"/>
    <w:rsid w:val="003F5234"/>
    <w:rsid w:val="00400F50"/>
    <w:rsid w:val="00443EB0"/>
    <w:rsid w:val="004B7B81"/>
    <w:rsid w:val="0050157F"/>
    <w:rsid w:val="00554BAE"/>
    <w:rsid w:val="006135F6"/>
    <w:rsid w:val="00630654"/>
    <w:rsid w:val="00635C2E"/>
    <w:rsid w:val="00707136"/>
    <w:rsid w:val="007A771D"/>
    <w:rsid w:val="00822981"/>
    <w:rsid w:val="008D2DB0"/>
    <w:rsid w:val="009E77E3"/>
    <w:rsid w:val="00AC456D"/>
    <w:rsid w:val="00CB2073"/>
    <w:rsid w:val="00D257E8"/>
    <w:rsid w:val="00E6599D"/>
    <w:rsid w:val="00F250BC"/>
    <w:rsid w:val="00F76591"/>
    <w:rsid w:val="00FA5598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EB0"/>
  </w:style>
  <w:style w:type="paragraph" w:styleId="a5">
    <w:name w:val="footer"/>
    <w:basedOn w:val="a"/>
    <w:link w:val="a6"/>
    <w:uiPriority w:val="99"/>
    <w:unhideWhenUsed/>
    <w:rsid w:val="0044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B0"/>
  </w:style>
  <w:style w:type="table" w:styleId="a7">
    <w:name w:val="Table Grid"/>
    <w:basedOn w:val="a1"/>
    <w:rsid w:val="00443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554BA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554BAE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54BA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6C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CA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rsid w:val="007A7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 Владимировн</dc:creator>
  <cp:lastModifiedBy>Антонида Владимировн</cp:lastModifiedBy>
  <cp:revision>6</cp:revision>
  <cp:lastPrinted>2019-10-29T13:55:00Z</cp:lastPrinted>
  <dcterms:created xsi:type="dcterms:W3CDTF">2019-10-28T10:45:00Z</dcterms:created>
  <dcterms:modified xsi:type="dcterms:W3CDTF">2019-10-31T07:25:00Z</dcterms:modified>
</cp:coreProperties>
</file>